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DED" w:rsidRPr="000E5CE2" w:rsidRDefault="00E76DED">
      <w:pPr>
        <w:rPr>
          <w:rFonts w:ascii="Times New Roman" w:hAnsi="Times New Roman"/>
          <w:sz w:val="24"/>
          <w:szCs w:val="24"/>
        </w:rPr>
      </w:pPr>
    </w:p>
    <w:p w:rsidR="00E76DED" w:rsidRPr="000E5CE2" w:rsidRDefault="00E76DED" w:rsidP="00E76DED">
      <w:pPr>
        <w:jc w:val="center"/>
        <w:rPr>
          <w:rFonts w:ascii="Times New Roman" w:hAnsi="Times New Roman"/>
          <w:b/>
          <w:sz w:val="24"/>
          <w:szCs w:val="24"/>
        </w:rPr>
      </w:pPr>
      <w:r w:rsidRPr="000E5CE2">
        <w:rPr>
          <w:rFonts w:ascii="Times New Roman" w:hAnsi="Times New Roman"/>
          <w:b/>
          <w:sz w:val="24"/>
          <w:szCs w:val="24"/>
        </w:rPr>
        <w:t>ТЕХНИЧЕСКИ СПЕЦИФИКАЦИИ</w:t>
      </w:r>
    </w:p>
    <w:p w:rsidR="00836DB4" w:rsidRPr="000E5CE2" w:rsidRDefault="00836DB4" w:rsidP="00B5123E">
      <w:pPr>
        <w:jc w:val="both"/>
        <w:rPr>
          <w:rFonts w:ascii="Times New Roman" w:hAnsi="Times New Roman"/>
          <w:b/>
          <w:caps/>
          <w:sz w:val="24"/>
          <w:szCs w:val="24"/>
        </w:rPr>
      </w:pPr>
      <w:r w:rsidRPr="000E5CE2">
        <w:rPr>
          <w:rFonts w:ascii="Times New Roman" w:hAnsi="Times New Roman"/>
          <w:b/>
          <w:sz w:val="24"/>
          <w:szCs w:val="24"/>
        </w:rPr>
        <w:t>СПИСЪК НА ПРЕДВИДЕНОТО ОБОРУДВАНЕ/ОБЗАВЕЖДАНЕ ПО ПРОЕКТ „ИЗГРАЖДАНЕ НА ЧЕТИРИ ЦЕНТЪРА ЗА ГРИЖА ЗА ЛИЦА С ПСИХИЧНИ РАЗСТРОЙСТВА НА ТЕРИТОРИЯТА НА ОБЩИНА СТРУМЯНИ“, финанси</w:t>
      </w:r>
      <w:r w:rsidR="00BD1E7B" w:rsidRPr="000E5CE2">
        <w:rPr>
          <w:rFonts w:ascii="Times New Roman" w:hAnsi="Times New Roman"/>
          <w:b/>
          <w:sz w:val="24"/>
          <w:szCs w:val="24"/>
        </w:rPr>
        <w:t xml:space="preserve">ран с ДБФП </w:t>
      </w:r>
      <w:r w:rsidRPr="000E5CE2">
        <w:rPr>
          <w:rFonts w:ascii="Times New Roman" w:hAnsi="Times New Roman"/>
          <w:b/>
          <w:sz w:val="24"/>
          <w:szCs w:val="24"/>
        </w:rPr>
        <w:t>№ РД-02-37-16/24.01.2019г</w:t>
      </w:r>
      <w:r w:rsidR="00BD1E7B" w:rsidRPr="000E5CE2">
        <w:rPr>
          <w:rFonts w:ascii="Times New Roman" w:hAnsi="Times New Roman"/>
          <w:b/>
          <w:sz w:val="24"/>
          <w:szCs w:val="24"/>
        </w:rPr>
        <w:t>.</w:t>
      </w:r>
      <w:r w:rsidRPr="000E5CE2">
        <w:rPr>
          <w:rFonts w:ascii="Times New Roman" w:hAnsi="Times New Roman"/>
          <w:b/>
          <w:sz w:val="24"/>
          <w:szCs w:val="24"/>
        </w:rPr>
        <w:t xml:space="preserve"> по ОП </w:t>
      </w:r>
      <w:r w:rsidRPr="000E5CE2">
        <w:rPr>
          <w:rFonts w:ascii="Times New Roman" w:hAnsi="Times New Roman"/>
          <w:b/>
          <w:caps/>
          <w:sz w:val="24"/>
          <w:szCs w:val="24"/>
        </w:rPr>
        <w:t xml:space="preserve">„Региони в растеж“, по процедура „Подкрепа за деинституционализация на социалните услуги за възрастни хора с увреждания“ с реф. </w:t>
      </w:r>
      <w:r w:rsidR="00206EEF" w:rsidRPr="000E5CE2">
        <w:rPr>
          <w:rFonts w:ascii="Times New Roman" w:hAnsi="Times New Roman"/>
          <w:b/>
          <w:caps/>
          <w:sz w:val="24"/>
          <w:szCs w:val="24"/>
        </w:rPr>
        <w:t xml:space="preserve">Номер </w:t>
      </w:r>
      <w:r w:rsidRPr="000E5CE2">
        <w:rPr>
          <w:rFonts w:ascii="Times New Roman" w:hAnsi="Times New Roman"/>
          <w:b/>
          <w:caps/>
          <w:sz w:val="24"/>
          <w:szCs w:val="24"/>
        </w:rPr>
        <w:t>BG16RFOP001-5.002-0026-C01</w:t>
      </w:r>
    </w:p>
    <w:p w:rsidR="00F97C0B" w:rsidRPr="000E5CE2" w:rsidRDefault="00F97C0B" w:rsidP="00B5123E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F97C0B" w:rsidRPr="000E5CE2" w:rsidRDefault="00F97C0B" w:rsidP="00F9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E5CE2">
        <w:rPr>
          <w:rFonts w:ascii="Times New Roman" w:eastAsia="Times New Roman" w:hAnsi="Times New Roman"/>
          <w:b/>
          <w:sz w:val="24"/>
          <w:szCs w:val="24"/>
          <w:lang w:eastAsia="bg-BG"/>
        </w:rPr>
        <w:t>ОБОСОБЕНА ПОЗИЦИЯ № 1:</w:t>
      </w:r>
      <w:r w:rsidRPr="000E5CE2">
        <w:rPr>
          <w:rFonts w:ascii="Times New Roman" w:eastAsia="Times New Roman" w:hAnsi="Times New Roman"/>
          <w:sz w:val="24"/>
          <w:szCs w:val="24"/>
          <w:lang w:eastAsia="bg-BG"/>
        </w:rPr>
        <w:t xml:space="preserve"> „Доставка и монтаж на обзавеждане“ –Единично легло стандартно с ракла - 90/200 – 68 бр., Матрак за единично легло - 90/200 – 68 бр., Нощно шкафче – 60 бр., Гардероб 150/211/61 см – 60 бр., Гардероб 225/211/61 см – 8 бр., Щори за спалните помещения тип римски – 120 бр., Кошче за отпадъци за баня</w:t>
      </w:r>
      <w:r w:rsidR="00FD3EE0" w:rsidRPr="000E5CE2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0E5CE2">
        <w:rPr>
          <w:rFonts w:ascii="Times New Roman" w:eastAsia="Times New Roman" w:hAnsi="Times New Roman"/>
          <w:sz w:val="24"/>
          <w:szCs w:val="24"/>
          <w:lang w:eastAsia="bg-BG"/>
        </w:rPr>
        <w:t xml:space="preserve">– 60 бр., Кошче за отпадъци с педал 5л – 60 бр., Работно бюро -140 x 60 x 74 cm – 8 бр.., Офис стол - 8 бр., Диван – 20 бр., Фотьойл – 16 бр., Кушетка – 4 бр., Маса – 12 бр., Шкаф за телевизор – 8 бр., Маса за 4 човека – 8 бр., Маса за 8 човека – 4 бр., Кухненски столове – 64 бр., </w:t>
      </w:r>
      <w:proofErr w:type="spellStart"/>
      <w:r w:rsidRPr="000E5CE2">
        <w:rPr>
          <w:rFonts w:ascii="Times New Roman" w:eastAsia="Times New Roman" w:hAnsi="Times New Roman"/>
          <w:sz w:val="24"/>
          <w:szCs w:val="24"/>
          <w:lang w:eastAsia="bg-BG"/>
        </w:rPr>
        <w:t>Разливно</w:t>
      </w:r>
      <w:proofErr w:type="spellEnd"/>
      <w:r w:rsidRPr="000E5CE2">
        <w:rPr>
          <w:rFonts w:ascii="Times New Roman" w:eastAsia="Times New Roman" w:hAnsi="Times New Roman"/>
          <w:sz w:val="24"/>
          <w:szCs w:val="24"/>
          <w:lang w:eastAsia="bg-BG"/>
        </w:rPr>
        <w:t xml:space="preserve"> по архитектурен проект – 4 бр., Кухненски шкаф по архитектурен проект – 4 бр., Кухненска мивка – 4 бр., Шкафове над кухненски плот по архитектурен проект – 4 бр.</w:t>
      </w:r>
    </w:p>
    <w:tbl>
      <w:tblPr>
        <w:tblW w:w="90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990"/>
        <w:gridCol w:w="5670"/>
      </w:tblGrid>
      <w:tr w:rsidR="00B5123E" w:rsidRPr="000E5CE2" w:rsidTr="00CC02A0">
        <w:trPr>
          <w:trHeight w:hRule="exact" w:val="145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2">
              <w:rPr>
                <w:rFonts w:ascii="Times New Roman" w:hAnsi="Times New Roman"/>
                <w:b/>
                <w:sz w:val="24"/>
                <w:szCs w:val="24"/>
              </w:rPr>
              <w:t>Наименование на артикула</w:t>
            </w:r>
          </w:p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2">
              <w:rPr>
                <w:rFonts w:ascii="Times New Roman" w:hAnsi="Times New Roman"/>
                <w:b/>
                <w:sz w:val="24"/>
                <w:szCs w:val="24"/>
              </w:rPr>
              <w:t>брой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2">
              <w:rPr>
                <w:rFonts w:ascii="Times New Roman" w:hAnsi="Times New Roman"/>
                <w:b/>
                <w:sz w:val="24"/>
                <w:szCs w:val="24"/>
              </w:rPr>
              <w:t xml:space="preserve"> Вид и размери</w:t>
            </w:r>
          </w:p>
        </w:tc>
      </w:tr>
      <w:tr w:rsidR="00B5123E" w:rsidRPr="000E5CE2" w:rsidTr="00CC02A0">
        <w:trPr>
          <w:trHeight w:hRule="exact" w:val="36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CE2">
              <w:rPr>
                <w:rFonts w:ascii="Times New Roman" w:hAnsi="Times New Roman"/>
                <w:b/>
                <w:sz w:val="28"/>
                <w:szCs w:val="28"/>
              </w:rPr>
              <w:t>Обзавеждане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23E" w:rsidRPr="000E5CE2" w:rsidTr="00CC02A0">
        <w:trPr>
          <w:trHeight w:hRule="exact" w:val="80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Единично легло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CC0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Размери: 90/200 см.</w:t>
            </w:r>
            <w:r w:rsidR="00CC02A0" w:rsidRPr="000E5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CE2">
              <w:rPr>
                <w:rFonts w:ascii="Times New Roman" w:hAnsi="Times New Roman"/>
                <w:sz w:val="24"/>
                <w:szCs w:val="24"/>
              </w:rPr>
              <w:t>Ракла: 40/90 см.</w:t>
            </w:r>
            <w:r w:rsidR="00CC02A0" w:rsidRPr="000E5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CE2">
              <w:rPr>
                <w:rFonts w:ascii="Times New Roman" w:hAnsi="Times New Roman"/>
                <w:sz w:val="24"/>
                <w:szCs w:val="24"/>
              </w:rPr>
              <w:t>Материал: ЛПДЧ</w:t>
            </w:r>
            <w:r w:rsidR="00CC02A0" w:rsidRPr="000E5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CE2">
              <w:rPr>
                <w:rFonts w:ascii="Times New Roman" w:hAnsi="Times New Roman"/>
                <w:sz w:val="24"/>
                <w:szCs w:val="24"/>
              </w:rPr>
              <w:t>Кант: ПВЦ 2 мм.</w:t>
            </w:r>
            <w:r w:rsidR="00CC02A0" w:rsidRPr="000E5C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5CE2">
              <w:rPr>
                <w:rFonts w:ascii="Times New Roman" w:hAnsi="Times New Roman"/>
                <w:sz w:val="24"/>
                <w:szCs w:val="24"/>
              </w:rPr>
              <w:t>Цвят: по избор</w:t>
            </w:r>
          </w:p>
        </w:tc>
      </w:tr>
      <w:tr w:rsidR="00B5123E" w:rsidRPr="000E5CE2" w:rsidTr="00CC02A0">
        <w:trPr>
          <w:trHeight w:hRule="exact" w:val="99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Матрак за единично легло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Размер: 90/200/16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Калъф: памук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Материал: полимерна пяна</w:t>
            </w:r>
          </w:p>
        </w:tc>
      </w:tr>
      <w:tr w:rsidR="00B5123E" w:rsidRPr="000E5CE2" w:rsidTr="00CC02A0">
        <w:trPr>
          <w:trHeight w:hRule="exact" w:val="126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Нощно шкафче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Размери: 40/40 см.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Материал: ЛПДЧ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Кант: ПВЦ 2 мм. 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Цвят: по избор</w:t>
            </w:r>
          </w:p>
        </w:tc>
      </w:tr>
      <w:tr w:rsidR="00B5123E" w:rsidRPr="000E5CE2" w:rsidTr="00CC02A0">
        <w:trPr>
          <w:trHeight w:hRule="exact" w:val="134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Гардероб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Размери: 150/211/61 см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Материал: ЛПДЧ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Кант: ПВЦ 2 мм. 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Цвят: по избор</w:t>
            </w:r>
          </w:p>
        </w:tc>
      </w:tr>
      <w:tr w:rsidR="00B5123E" w:rsidRPr="000E5CE2" w:rsidTr="00CC02A0">
        <w:trPr>
          <w:trHeight w:hRule="exact" w:val="116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Гардероб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225/211/61 см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Материал: ЛПДЧ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Кант: ПВЦ 1 мм. 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Цвят: по избор</w:t>
            </w:r>
          </w:p>
        </w:tc>
      </w:tr>
      <w:tr w:rsidR="00B5123E" w:rsidRPr="000E5CE2" w:rsidTr="00FD3EE0">
        <w:trPr>
          <w:trHeight w:hRule="exact" w:val="11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Работно бюро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140 x 60 x 74 cm,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Плот: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меламиново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покритие 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Основа: ЛПДЧ, Кант: ПВЦ 2 мм.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Цвят: по избор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23E" w:rsidRPr="000E5CE2" w:rsidTr="00FD3EE0">
        <w:trPr>
          <w:trHeight w:hRule="exact" w:val="219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Офис стол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Epгoнoмичнa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ceдaлĸa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oблeгaлĸa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c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мнoгocлoeн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пълнeж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изpaбoтeн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oт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eĸo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ĸoжa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; фиксирани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пoдлaĸътници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захванати за седалката и облегалката, широка кръстачка с колела,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непозволяваща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обръщане на стола; газов амортисьор, с плавно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рeгyлиpaнe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виcoчинaтa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нa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ceдалката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; регулируем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люлeeщ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механизъм; завъртане на 360°; максимално натоварване – минимум 120 кг</w:t>
            </w:r>
          </w:p>
        </w:tc>
      </w:tr>
      <w:tr w:rsidR="00B5123E" w:rsidRPr="000E5CE2" w:rsidTr="00CC02A0">
        <w:trPr>
          <w:trHeight w:hRule="exact" w:val="156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Размери: 155/71/82 см.</w:t>
            </w:r>
          </w:p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тапицерия: еко кожа/дамаска, дунапрен 8 см., допълнителни тапицерски материали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конструкция: ПДЧ, масивна дървесина</w:t>
            </w:r>
          </w:p>
        </w:tc>
      </w:tr>
      <w:tr w:rsidR="00B5123E" w:rsidRPr="000E5CE2" w:rsidTr="00FD3EE0">
        <w:trPr>
          <w:trHeight w:hRule="exact" w:val="119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Фотьойл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Размери: 62/71/82 см.</w:t>
            </w:r>
          </w:p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тапицерия: еко кожа/дамаска, дунапрен 8 см., допълнителни тапицерски материали</w:t>
            </w:r>
          </w:p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конструкция: ПДЧ, масивна дървесина</w:t>
            </w:r>
          </w:p>
        </w:tc>
      </w:tr>
      <w:tr w:rsidR="00B5123E" w:rsidRPr="000E5CE2" w:rsidTr="00CC02A0">
        <w:trPr>
          <w:trHeight w:hRule="exact" w:val="129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Кушетка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Размери: 105/71/82 см.</w:t>
            </w:r>
          </w:p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тапицерия: еко кожа/дамаска, дунапрен 8 см., допълнителни тапицерски материали конструкция: ПДЧ, масивна дървесина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23E" w:rsidRPr="000E5CE2" w:rsidTr="00CC02A0">
        <w:trPr>
          <w:trHeight w:hRule="exact" w:val="139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100/55/55</w:t>
            </w:r>
          </w:p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Плот дебелина 25 мм.;</w:t>
            </w:r>
          </w:p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Материали: ЛПДЧ;</w:t>
            </w:r>
          </w:p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Кант ПВЦ;</w:t>
            </w:r>
          </w:p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Обков: евровинт,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минификс</w:t>
            </w:r>
            <w:proofErr w:type="spellEnd"/>
          </w:p>
        </w:tc>
      </w:tr>
      <w:tr w:rsidR="00B5123E" w:rsidRPr="000E5CE2" w:rsidTr="00CC02A0">
        <w:trPr>
          <w:trHeight w:hRule="exact" w:val="150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Шкаф за телевизор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60 x 120 x 45 cm,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Плот: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меламиново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покритие 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Основа: ЛПДЧ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Кант: ПВЦ 2 мм.</w:t>
            </w:r>
          </w:p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Цвят: по избор</w:t>
            </w:r>
          </w:p>
        </w:tc>
      </w:tr>
      <w:tr w:rsidR="00B5123E" w:rsidRPr="000E5CE2" w:rsidTr="00CC02A0">
        <w:trPr>
          <w:trHeight w:hRule="exact" w:val="126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Маса за 4 човека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100/100/90</w:t>
            </w:r>
          </w:p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Плот дебелина 25 мм.</w:t>
            </w:r>
          </w:p>
          <w:p w:rsidR="00B5123E" w:rsidRPr="000E5CE2" w:rsidRDefault="00B5123E" w:rsidP="00193983">
            <w:pPr>
              <w:pStyle w:val="Default"/>
              <w:spacing w:line="276" w:lineRule="auto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Материали: ЛПДЧ</w:t>
            </w:r>
          </w:p>
          <w:p w:rsidR="00B5123E" w:rsidRPr="000E5CE2" w:rsidRDefault="00B5123E" w:rsidP="00193983">
            <w:pPr>
              <w:pStyle w:val="Default"/>
              <w:spacing w:line="276" w:lineRule="auto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 xml:space="preserve">Кант ПВЦ </w:t>
            </w:r>
          </w:p>
        </w:tc>
      </w:tr>
      <w:tr w:rsidR="00B5123E" w:rsidRPr="000E5CE2" w:rsidTr="00CC02A0">
        <w:trPr>
          <w:trHeight w:hRule="exact" w:val="112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Маса за 8 човека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180/90/90</w:t>
            </w:r>
          </w:p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Плот дебелина 25 мм.</w:t>
            </w:r>
          </w:p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Материали: ЛПДЧ</w:t>
            </w:r>
          </w:p>
          <w:p w:rsidR="00B5123E" w:rsidRPr="000E5CE2" w:rsidRDefault="00B5123E" w:rsidP="00193983">
            <w:pPr>
              <w:pStyle w:val="Default"/>
              <w:ind w:left="78" w:right="102"/>
              <w:jc w:val="both"/>
              <w:rPr>
                <w:rFonts w:eastAsia="Calibri"/>
                <w:color w:val="auto"/>
              </w:rPr>
            </w:pPr>
            <w:r w:rsidRPr="000E5CE2">
              <w:rPr>
                <w:rFonts w:eastAsia="Calibri"/>
                <w:color w:val="auto"/>
              </w:rPr>
              <w:t>Кант ПВЦ</w:t>
            </w:r>
          </w:p>
        </w:tc>
      </w:tr>
      <w:tr w:rsidR="00B5123E" w:rsidRPr="000E5CE2" w:rsidTr="00FD3EE0">
        <w:trPr>
          <w:trHeight w:hRule="exact" w:val="172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Кухненски столове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Метална рамка прахово боядисана; седалка изработена от многослойна дървесина, покрита с дунапрен и тапицирана в цвят по избор; облегалка изработена от многослойна дървесина, покрита с дунапрен и тапицирана в цвят по избор; без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подлакътници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>; максимално натоварване – 120 кг.</w:t>
            </w:r>
          </w:p>
        </w:tc>
      </w:tr>
      <w:tr w:rsidR="00B5123E" w:rsidRPr="000E5CE2" w:rsidTr="001D5F67">
        <w:trPr>
          <w:trHeight w:hRule="exact" w:val="70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Разливно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по архитектурен проект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Материал: ЛПДЧ 18 мм.</w:t>
            </w:r>
          </w:p>
        </w:tc>
      </w:tr>
      <w:tr w:rsidR="00B5123E" w:rsidRPr="000E5CE2" w:rsidTr="00CC02A0">
        <w:trPr>
          <w:trHeight w:hRule="exact" w:val="125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Кухненски шкаф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Материал: ЛПДЧ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Г- ОБРАЗНО разположени с размери три на два метра с 4бр. долни шкафа, с термоустойчив  плот и гръб.</w:t>
            </w:r>
          </w:p>
        </w:tc>
      </w:tr>
      <w:tr w:rsidR="00EA3B05" w:rsidRPr="000E5CE2" w:rsidTr="00FD3EE0">
        <w:trPr>
          <w:trHeight w:hRule="exact" w:val="65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05" w:rsidRPr="000E5CE2" w:rsidRDefault="00EA3B05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Кухненска мивка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05" w:rsidRPr="000E5CE2" w:rsidRDefault="00EA3B05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05" w:rsidRPr="000E5CE2" w:rsidRDefault="00EA3B05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Материал: алпака</w:t>
            </w:r>
            <w:r w:rsidR="0039724A" w:rsidRPr="000E5CE2">
              <w:rPr>
                <w:rFonts w:ascii="Times New Roman" w:hAnsi="Times New Roman"/>
                <w:sz w:val="24"/>
                <w:szCs w:val="24"/>
              </w:rPr>
              <w:t>, Минимални размери на външни очертания 750 мм/450 мм</w:t>
            </w:r>
          </w:p>
        </w:tc>
      </w:tr>
      <w:tr w:rsidR="00B5123E" w:rsidRPr="000E5CE2" w:rsidTr="00CC02A0">
        <w:trPr>
          <w:trHeight w:hRule="exact" w:val="99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Шкафове над кухненски плот </w:t>
            </w:r>
          </w:p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Материал: ЛПДЧ</w:t>
            </w:r>
          </w:p>
          <w:p w:rsidR="00B5123E" w:rsidRPr="000E5CE2" w:rsidRDefault="00B5123E" w:rsidP="0019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Г- ОБРАЗНО разположени с размери три на два метра с 4бр. горни шкафа.</w:t>
            </w:r>
          </w:p>
        </w:tc>
      </w:tr>
      <w:tr w:rsidR="00B5123E" w:rsidRPr="000E5CE2" w:rsidTr="00CC02A0">
        <w:trPr>
          <w:trHeight w:hRule="exact" w:val="39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CE2">
              <w:rPr>
                <w:rFonts w:ascii="Times New Roman" w:hAnsi="Times New Roman"/>
                <w:b/>
                <w:sz w:val="28"/>
                <w:szCs w:val="28"/>
              </w:rPr>
              <w:t>Оборудване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123E" w:rsidRPr="000E5CE2" w:rsidTr="00CC02A0">
        <w:trPr>
          <w:trHeight w:hRule="exact" w:val="93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Щори за спалните помещения тип римски</w:t>
            </w:r>
          </w:p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Размер: по задание на възложителя при посещение на място </w:t>
            </w:r>
          </w:p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Цвят: по избор</w:t>
            </w:r>
          </w:p>
        </w:tc>
      </w:tr>
      <w:tr w:rsidR="00B5123E" w:rsidRPr="000E5CE2" w:rsidTr="00CC02A0">
        <w:trPr>
          <w:trHeight w:hRule="exact" w:val="57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Кошче за отпадъци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Метален капак </w:t>
            </w:r>
          </w:p>
          <w:p w:rsidR="00B5123E" w:rsidRPr="000E5CE2" w:rsidRDefault="00B5123E" w:rsidP="00FD3EE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Вместимост 3 литра</w:t>
            </w:r>
          </w:p>
        </w:tc>
      </w:tr>
      <w:tr w:rsidR="00B5123E" w:rsidRPr="000E5CE2" w:rsidTr="00CC02A0">
        <w:trPr>
          <w:trHeight w:hRule="exact" w:val="58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123E" w:rsidRPr="000E5CE2" w:rsidRDefault="00B5123E" w:rsidP="001939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Кошче за отпадъци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3E" w:rsidRPr="000E5CE2" w:rsidRDefault="00B5123E" w:rsidP="00193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Метален капак </w:t>
            </w:r>
          </w:p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Вместимост 5 литра</w:t>
            </w:r>
          </w:p>
          <w:p w:rsidR="00B5123E" w:rsidRPr="000E5CE2" w:rsidRDefault="00B5123E" w:rsidP="00193983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58E2" w:rsidRPr="000E5CE2" w:rsidRDefault="00C358E2" w:rsidP="001A2311">
      <w:pPr>
        <w:rPr>
          <w:rFonts w:ascii="Times New Roman" w:hAnsi="Times New Roman"/>
          <w:sz w:val="24"/>
          <w:szCs w:val="24"/>
        </w:rPr>
      </w:pPr>
    </w:p>
    <w:p w:rsidR="00F97C0B" w:rsidRPr="000E5CE2" w:rsidRDefault="00F97C0B" w:rsidP="00F97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E5CE2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ОБОСОБЕНА ПОЗИЦИЯ № 2:</w:t>
      </w:r>
      <w:r w:rsidRPr="000E5CE2">
        <w:rPr>
          <w:rFonts w:ascii="Times New Roman" w:eastAsia="Times New Roman" w:hAnsi="Times New Roman"/>
          <w:sz w:val="24"/>
          <w:szCs w:val="24"/>
          <w:lang w:eastAsia="bg-BG"/>
        </w:rPr>
        <w:t xml:space="preserve"> „Доставка и монтаж на електрическо оборудване“  - Телевизор – 8 бр., Хладилник – 4 бр., Съдомиялна машина – 4 бр., </w:t>
      </w:r>
      <w:proofErr w:type="spellStart"/>
      <w:r w:rsidRPr="000E5CE2">
        <w:rPr>
          <w:rFonts w:ascii="Times New Roman" w:eastAsia="Times New Roman" w:hAnsi="Times New Roman"/>
          <w:sz w:val="24"/>
          <w:szCs w:val="24"/>
          <w:lang w:eastAsia="bg-BG"/>
        </w:rPr>
        <w:t>Елекрическа</w:t>
      </w:r>
      <w:proofErr w:type="spellEnd"/>
      <w:r w:rsidRPr="000E5CE2">
        <w:rPr>
          <w:rFonts w:ascii="Times New Roman" w:eastAsia="Times New Roman" w:hAnsi="Times New Roman"/>
          <w:sz w:val="24"/>
          <w:szCs w:val="24"/>
          <w:lang w:eastAsia="bg-BG"/>
        </w:rPr>
        <w:t xml:space="preserve"> фурна – 4 бр., Плот за вграждане – 4 бр., Аспиратор – 4 бр., Перална машина – 8 бр., Сушилня – 8 бр.</w:t>
      </w:r>
    </w:p>
    <w:tbl>
      <w:tblPr>
        <w:tblW w:w="90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990"/>
        <w:gridCol w:w="5670"/>
      </w:tblGrid>
      <w:tr w:rsidR="00E76DED" w:rsidRPr="000E5CE2" w:rsidTr="00A01B90">
        <w:trPr>
          <w:trHeight w:hRule="exact" w:val="145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2">
              <w:rPr>
                <w:rFonts w:ascii="Times New Roman" w:hAnsi="Times New Roman"/>
                <w:b/>
                <w:sz w:val="24"/>
                <w:szCs w:val="24"/>
              </w:rPr>
              <w:t>Наименование на артикула</w:t>
            </w:r>
          </w:p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2">
              <w:rPr>
                <w:rFonts w:ascii="Times New Roman" w:hAnsi="Times New Roman"/>
                <w:b/>
                <w:sz w:val="24"/>
                <w:szCs w:val="24"/>
              </w:rPr>
              <w:t>брой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2">
              <w:rPr>
                <w:rFonts w:ascii="Times New Roman" w:hAnsi="Times New Roman"/>
                <w:b/>
                <w:sz w:val="24"/>
                <w:szCs w:val="24"/>
              </w:rPr>
              <w:t xml:space="preserve"> Вид и размери</w:t>
            </w:r>
          </w:p>
        </w:tc>
      </w:tr>
      <w:tr w:rsidR="00E76DED" w:rsidRPr="000E5CE2" w:rsidTr="00A01B90">
        <w:trPr>
          <w:trHeight w:hRule="exact" w:val="39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5CE2">
              <w:rPr>
                <w:rFonts w:ascii="Times New Roman" w:hAnsi="Times New Roman"/>
                <w:b/>
                <w:sz w:val="28"/>
                <w:szCs w:val="28"/>
              </w:rPr>
              <w:t>Оборудване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6DED" w:rsidRPr="000E5CE2" w:rsidTr="00A01B90">
        <w:trPr>
          <w:trHeight w:hRule="exact" w:val="115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  <w:p w:rsidR="00E76DED" w:rsidRPr="000E5CE2" w:rsidRDefault="00E76DED" w:rsidP="00A0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81 см. HD LED 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Резолюция - 1366 x 768 (HD)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Яркост (cd/m2) - минимум 200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Контраст – минимум 3000:1</w:t>
            </w:r>
          </w:p>
        </w:tc>
      </w:tr>
      <w:tr w:rsidR="00E76DED" w:rsidRPr="000E5CE2" w:rsidTr="00A01B90">
        <w:trPr>
          <w:trHeight w:hRule="exact" w:val="174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Хладилник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Енергиен клас: А+ 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Бруто общ обем: минимум 133 L 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Полезен обем хладилна част: минимум 99 L 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Полезен обем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фризерна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част: ми</w:t>
            </w:r>
            <w:r w:rsidR="00531B34" w:rsidRPr="000E5CE2">
              <w:rPr>
                <w:rFonts w:ascii="Times New Roman" w:hAnsi="Times New Roman"/>
                <w:sz w:val="24"/>
                <w:szCs w:val="24"/>
              </w:rPr>
              <w:t>н</w:t>
            </w: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имум 34 L 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Автоматично размразяване 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Стъклени полици</w:t>
            </w:r>
          </w:p>
        </w:tc>
      </w:tr>
      <w:tr w:rsidR="00E76DED" w:rsidRPr="000E5CE2" w:rsidTr="00A01B90">
        <w:trPr>
          <w:trHeight w:hRule="exact" w:val="122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ED" w:rsidRPr="000E5CE2" w:rsidRDefault="00E76DED" w:rsidP="00A0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Съдомиялна машина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Капацитет на миене: минимум 13 комплекта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Енергиен клас: минимум А+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Програми за миене: минимум 5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Система срещу преливане</w:t>
            </w:r>
          </w:p>
        </w:tc>
      </w:tr>
      <w:tr w:rsidR="00E76DED" w:rsidRPr="000E5CE2" w:rsidTr="00A01B90">
        <w:trPr>
          <w:trHeight w:hRule="exact" w:val="119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ED" w:rsidRPr="000E5CE2" w:rsidRDefault="00E76DED" w:rsidP="00A0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Елекрическа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фурна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Енергиен клас: минимум А 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Полезен обем: минимум 65  л. 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Функции на фурната: минимум 8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Телескопичен водач</w:t>
            </w:r>
          </w:p>
        </w:tc>
      </w:tr>
      <w:tr w:rsidR="00E76DED" w:rsidRPr="000E5CE2" w:rsidTr="00A01B90">
        <w:trPr>
          <w:trHeight w:hRule="exact" w:val="98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ED" w:rsidRPr="000E5CE2" w:rsidRDefault="00E76DED" w:rsidP="00A0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Плот за вграждане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Нагревателни зони: минимум 2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Механично управление,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Фасетиран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ръб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Индикатор за остатъчна топлина</w:t>
            </w:r>
          </w:p>
        </w:tc>
      </w:tr>
      <w:tr w:rsidR="00E76DED" w:rsidRPr="000E5CE2" w:rsidTr="00A01B90">
        <w:trPr>
          <w:trHeight w:hRule="exact" w:val="91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ED" w:rsidRPr="000E5CE2" w:rsidRDefault="00E76DED" w:rsidP="00A0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Аспиратор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Акрилен филтър, Степени на мощност: минимум 3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Осветление: минимум 40 W, Капацитет: минимум 180 куб.м/час</w:t>
            </w:r>
          </w:p>
        </w:tc>
      </w:tr>
      <w:tr w:rsidR="00E76DED" w:rsidRPr="000E5CE2" w:rsidTr="00A01B90">
        <w:trPr>
          <w:trHeight w:hRule="exact" w:val="90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Перална машина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Енергиен клас: минимум А+, Обороти: минимум 1000, Капацитет: минимум 6 кг., Програми: минимум 6, Индикатор за заключена врата</w:t>
            </w:r>
          </w:p>
        </w:tc>
      </w:tr>
      <w:tr w:rsidR="00E76DED" w:rsidRPr="000E5CE2" w:rsidTr="00A01B90">
        <w:trPr>
          <w:trHeight w:hRule="exact" w:val="99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ED" w:rsidRPr="000E5CE2" w:rsidRDefault="00E76DED" w:rsidP="00A0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Сушилня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 xml:space="preserve">Енергиен клас: минимум В, Капацитет: минимум 8 кг., Ниво на шум: минимум 70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db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, Индикатор за пълен резервоар, </w:t>
            </w:r>
            <w:proofErr w:type="spellStart"/>
            <w:r w:rsidRPr="000E5CE2">
              <w:rPr>
                <w:rFonts w:ascii="Times New Roman" w:hAnsi="Times New Roman"/>
                <w:sz w:val="24"/>
                <w:szCs w:val="24"/>
              </w:rPr>
              <w:t>Кондензационен</w:t>
            </w:r>
            <w:proofErr w:type="spellEnd"/>
            <w:r w:rsidRPr="000E5CE2">
              <w:rPr>
                <w:rFonts w:ascii="Times New Roman" w:hAnsi="Times New Roman"/>
                <w:sz w:val="24"/>
                <w:szCs w:val="24"/>
              </w:rPr>
              <w:t xml:space="preserve"> тип на сушене</w:t>
            </w:r>
          </w:p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DED" w:rsidRPr="000E5CE2" w:rsidRDefault="00E76DED" w:rsidP="001A2311">
      <w:pPr>
        <w:rPr>
          <w:rFonts w:ascii="Times New Roman" w:hAnsi="Times New Roman"/>
          <w:sz w:val="24"/>
          <w:szCs w:val="24"/>
        </w:rPr>
      </w:pPr>
    </w:p>
    <w:p w:rsidR="00E76DED" w:rsidRPr="000E5CE2" w:rsidRDefault="00E76DED" w:rsidP="00E7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E5CE2">
        <w:rPr>
          <w:rFonts w:ascii="Times New Roman" w:eastAsia="Times New Roman" w:hAnsi="Times New Roman"/>
          <w:b/>
          <w:sz w:val="24"/>
          <w:szCs w:val="24"/>
          <w:lang w:eastAsia="bg-BG"/>
        </w:rPr>
        <w:t>ОБОСОБЕНА ПОЗИЦИЯ № 3:</w:t>
      </w:r>
      <w:r w:rsidRPr="000E5CE2">
        <w:rPr>
          <w:rFonts w:ascii="Times New Roman" w:eastAsia="Times New Roman" w:hAnsi="Times New Roman"/>
          <w:sz w:val="24"/>
          <w:szCs w:val="24"/>
          <w:lang w:eastAsia="bg-BG"/>
        </w:rPr>
        <w:t xml:space="preserve"> „Доставка и монтаж на настолни компютри“ - Настолен компютър с мишка, клавиатура и монитор – 8 бр.</w:t>
      </w:r>
    </w:p>
    <w:tbl>
      <w:tblPr>
        <w:tblW w:w="90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990"/>
        <w:gridCol w:w="5670"/>
      </w:tblGrid>
      <w:tr w:rsidR="00E76DED" w:rsidRPr="000E5CE2" w:rsidTr="00A01B90">
        <w:trPr>
          <w:trHeight w:hRule="exact" w:val="456"/>
        </w:trPr>
        <w:tc>
          <w:tcPr>
            <w:tcW w:w="9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E76DED" w:rsidRPr="000E5CE2" w:rsidRDefault="00E76DED" w:rsidP="00A01B90">
            <w:pPr>
              <w:spacing w:after="0" w:line="240" w:lineRule="auto"/>
              <w:ind w:left="78" w:right="102"/>
              <w:jc w:val="both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0E5CE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Компютърно оборудване</w:t>
            </w:r>
          </w:p>
        </w:tc>
      </w:tr>
      <w:tr w:rsidR="00B31265" w:rsidRPr="000E5CE2" w:rsidTr="00B31265">
        <w:trPr>
          <w:trHeight w:hRule="exact" w:val="82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31265" w:rsidRPr="000E5CE2" w:rsidRDefault="00B31265" w:rsidP="00B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2">
              <w:rPr>
                <w:rFonts w:ascii="Times New Roman" w:hAnsi="Times New Roman"/>
                <w:b/>
                <w:sz w:val="24"/>
                <w:szCs w:val="24"/>
              </w:rPr>
              <w:t>Наименование на артикула</w:t>
            </w:r>
          </w:p>
          <w:p w:rsidR="00B31265" w:rsidRPr="000E5CE2" w:rsidRDefault="00B31265" w:rsidP="00B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31265" w:rsidRPr="000E5CE2" w:rsidRDefault="00B31265" w:rsidP="00B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265" w:rsidRPr="000E5CE2" w:rsidRDefault="00B31265" w:rsidP="00B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2">
              <w:rPr>
                <w:rFonts w:ascii="Times New Roman" w:hAnsi="Times New Roman"/>
                <w:b/>
                <w:sz w:val="24"/>
                <w:szCs w:val="24"/>
              </w:rPr>
              <w:t>брой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31265" w:rsidRPr="000E5CE2" w:rsidRDefault="00B31265" w:rsidP="00B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265" w:rsidRPr="000E5CE2" w:rsidRDefault="00B31265" w:rsidP="00B3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E2">
              <w:rPr>
                <w:rFonts w:ascii="Times New Roman" w:hAnsi="Times New Roman"/>
                <w:b/>
                <w:sz w:val="24"/>
                <w:szCs w:val="24"/>
              </w:rPr>
              <w:t xml:space="preserve"> Вид и размери</w:t>
            </w:r>
          </w:p>
        </w:tc>
      </w:tr>
      <w:tr w:rsidR="00E76DED" w:rsidRPr="000E5CE2" w:rsidTr="00A01B90">
        <w:trPr>
          <w:trHeight w:hRule="exact" w:val="287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DED" w:rsidRPr="000E5CE2" w:rsidRDefault="00E76DED" w:rsidP="00A01B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Настолен компютър с мишка, клавиатура и монитор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DED" w:rsidRPr="000E5CE2" w:rsidRDefault="00E76DED" w:rsidP="00A01B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6DED" w:rsidRPr="000E5CE2" w:rsidRDefault="00E76DED" w:rsidP="00A01B90">
            <w:pPr>
              <w:shd w:val="clear" w:color="auto" w:fill="FFFFFF" w:themeFill="background1"/>
              <w:spacing w:after="0" w:line="240" w:lineRule="auto"/>
              <w:ind w:left="90" w:right="84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0E5CE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Процесор: минимум 2GHz 2MB, RAM 4 GB DDR 3,</w:t>
            </w:r>
          </w:p>
          <w:p w:rsidR="00E76DED" w:rsidRPr="000E5CE2" w:rsidRDefault="00DF63B2" w:rsidP="00A01B90">
            <w:pPr>
              <w:shd w:val="clear" w:color="auto" w:fill="FFFFFF" w:themeFill="background1"/>
              <w:spacing w:after="0" w:line="240" w:lineRule="auto"/>
              <w:ind w:left="90" w:right="84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0E5CE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HDD минимум 500 GB, Външни портове: минимум</w:t>
            </w:r>
            <w:r w:rsidR="00E76DED" w:rsidRPr="000E5CE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4х USB порта, Оптично устройство: DVD, Видео карта: HD GRAPHICS, Клавиатура: QWERTY, USB интерфейс, Мишка: оптична, 2 бутона + </w:t>
            </w:r>
            <w:proofErr w:type="spellStart"/>
            <w:r w:rsidR="00E76DED" w:rsidRPr="000E5CE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скрол</w:t>
            </w:r>
            <w:proofErr w:type="spellEnd"/>
            <w:r w:rsidR="00E76DED" w:rsidRPr="000E5CE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, USB интерфейс, Монитор - 17" минимална резолюция HD</w:t>
            </w:r>
            <w:r w:rsidR="00E76DED" w:rsidRPr="000E5CE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br/>
              <w:t>Захранване, кабели за компютър и монитор, дигитален интерфейс  и VGA кабел между компютър и монитор.</w:t>
            </w:r>
          </w:p>
          <w:p w:rsidR="00E76DED" w:rsidRPr="000E5CE2" w:rsidRDefault="00E76DED" w:rsidP="00A01B90">
            <w:pPr>
              <w:shd w:val="clear" w:color="auto" w:fill="FFFFFF" w:themeFill="background1"/>
              <w:spacing w:after="0" w:line="240" w:lineRule="auto"/>
              <w:ind w:left="90" w:righ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CE2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Гаранция: 12 месеца </w:t>
            </w:r>
          </w:p>
        </w:tc>
      </w:tr>
    </w:tbl>
    <w:p w:rsidR="00E76DED" w:rsidRPr="000E5CE2" w:rsidRDefault="00E76DED" w:rsidP="001A2311">
      <w:pPr>
        <w:rPr>
          <w:rFonts w:ascii="Times New Roman" w:hAnsi="Times New Roman"/>
          <w:sz w:val="24"/>
          <w:szCs w:val="24"/>
        </w:rPr>
      </w:pPr>
    </w:p>
    <w:p w:rsidR="009365D9" w:rsidRPr="000E5CE2" w:rsidRDefault="00C978EF" w:rsidP="009365D9">
      <w:pPr>
        <w:spacing w:after="120" w:line="240" w:lineRule="auto"/>
        <w:jc w:val="both"/>
        <w:rPr>
          <w:rFonts w:ascii="Times New Roman" w:eastAsia="MS ??" w:hAnsi="Times New Roman"/>
          <w:b/>
          <w:sz w:val="24"/>
          <w:szCs w:val="24"/>
        </w:rPr>
      </w:pPr>
      <w:r w:rsidRPr="000E5CE2">
        <w:rPr>
          <w:rFonts w:ascii="Times New Roman" w:eastAsia="MS ??" w:hAnsi="Times New Roman"/>
          <w:sz w:val="24"/>
          <w:szCs w:val="24"/>
        </w:rPr>
        <w:t xml:space="preserve">Важно! </w:t>
      </w:r>
      <w:r w:rsidR="009365D9" w:rsidRPr="000E5CE2">
        <w:rPr>
          <w:rFonts w:ascii="Times New Roman" w:eastAsia="MS ??" w:hAnsi="Times New Roman"/>
          <w:sz w:val="24"/>
          <w:szCs w:val="24"/>
        </w:rPr>
        <w:t>Неразделна част от техническите спецификации е типов архитектурен проект на сграда на един от четирите центрове. Сградите на всеки от четирите центъра са идентични.</w:t>
      </w:r>
    </w:p>
    <w:p w:rsidR="009365D9" w:rsidRPr="000E5CE2" w:rsidRDefault="009365D9" w:rsidP="009365D9">
      <w:pPr>
        <w:spacing w:after="12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0E5CE2">
        <w:rPr>
          <w:rFonts w:ascii="Times New Roman" w:eastAsia="MS ??" w:hAnsi="Times New Roman"/>
          <w:bCs/>
          <w:sz w:val="24"/>
          <w:szCs w:val="24"/>
        </w:rPr>
        <w:t>За обособена позиция № 1 участниците следва да представят 3D проект за</w:t>
      </w:r>
      <w:r w:rsidRPr="000E5CE2">
        <w:rPr>
          <w:rFonts w:ascii="Times New Roman" w:eastAsia="MS ??" w:hAnsi="Times New Roman"/>
          <w:sz w:val="24"/>
          <w:szCs w:val="24"/>
        </w:rPr>
        <w:t xml:space="preserve"> разположение на мебелите в сграда за всички помещения. 3D проекта следва да се предостави на хартиен носител и на електронен носител във формат: </w:t>
      </w:r>
      <w:proofErr w:type="spellStart"/>
      <w:r w:rsidRPr="000E5CE2">
        <w:rPr>
          <w:rFonts w:ascii="Times New Roman" w:eastAsia="MS ??" w:hAnsi="Times New Roman"/>
          <w:sz w:val="24"/>
          <w:szCs w:val="24"/>
        </w:rPr>
        <w:t>pdf</w:t>
      </w:r>
      <w:proofErr w:type="spellEnd"/>
      <w:r w:rsidRPr="000E5CE2">
        <w:rPr>
          <w:rFonts w:ascii="Times New Roman" w:eastAsia="MS ??" w:hAnsi="Times New Roman"/>
          <w:sz w:val="24"/>
          <w:szCs w:val="24"/>
        </w:rPr>
        <w:t xml:space="preserve">, </w:t>
      </w:r>
      <w:proofErr w:type="spellStart"/>
      <w:r w:rsidRPr="000E5CE2">
        <w:rPr>
          <w:rFonts w:ascii="Times New Roman" w:eastAsia="MS ??" w:hAnsi="Times New Roman"/>
          <w:sz w:val="24"/>
          <w:szCs w:val="24"/>
        </w:rPr>
        <w:t>dwg</w:t>
      </w:r>
      <w:proofErr w:type="spellEnd"/>
      <w:r w:rsidRPr="000E5CE2">
        <w:rPr>
          <w:rFonts w:ascii="Times New Roman" w:eastAsia="MS ??" w:hAnsi="Times New Roman"/>
          <w:sz w:val="24"/>
          <w:szCs w:val="24"/>
        </w:rPr>
        <w:t xml:space="preserve">, </w:t>
      </w:r>
      <w:proofErr w:type="spellStart"/>
      <w:r w:rsidRPr="000E5CE2">
        <w:rPr>
          <w:rFonts w:ascii="Times New Roman" w:eastAsia="MS ??" w:hAnsi="Times New Roman"/>
          <w:sz w:val="24"/>
          <w:szCs w:val="24"/>
        </w:rPr>
        <w:t>tiff</w:t>
      </w:r>
      <w:proofErr w:type="spellEnd"/>
      <w:r w:rsidRPr="000E5CE2">
        <w:rPr>
          <w:rFonts w:ascii="Times New Roman" w:eastAsia="MS ??" w:hAnsi="Times New Roman"/>
          <w:sz w:val="24"/>
          <w:szCs w:val="24"/>
        </w:rPr>
        <w:t xml:space="preserve"> или еквивалент.</w:t>
      </w:r>
    </w:p>
    <w:p w:rsidR="009365D9" w:rsidRPr="000E5CE2" w:rsidRDefault="009365D9" w:rsidP="009365D9">
      <w:pPr>
        <w:spacing w:after="120" w:line="240" w:lineRule="auto"/>
        <w:jc w:val="both"/>
        <w:rPr>
          <w:rFonts w:ascii="Times New Roman" w:eastAsia="MS ??" w:hAnsi="Times New Roman"/>
          <w:sz w:val="24"/>
          <w:szCs w:val="24"/>
        </w:rPr>
      </w:pPr>
      <w:r w:rsidRPr="000E5CE2">
        <w:rPr>
          <w:rFonts w:ascii="Times New Roman" w:eastAsia="MS ??" w:hAnsi="Times New Roman"/>
          <w:sz w:val="24"/>
          <w:szCs w:val="24"/>
        </w:rPr>
        <w:t xml:space="preserve">Офертата на участник, </w:t>
      </w:r>
      <w:proofErr w:type="spellStart"/>
      <w:r w:rsidRPr="000E5CE2">
        <w:rPr>
          <w:rFonts w:ascii="Times New Roman" w:eastAsia="MS ??" w:hAnsi="Times New Roman"/>
          <w:sz w:val="24"/>
          <w:szCs w:val="24"/>
        </w:rPr>
        <w:t>непредста</w:t>
      </w:r>
      <w:bookmarkStart w:id="0" w:name="_GoBack"/>
      <w:bookmarkEnd w:id="0"/>
      <w:r w:rsidRPr="000E5CE2">
        <w:rPr>
          <w:rFonts w:ascii="Times New Roman" w:eastAsia="MS ??" w:hAnsi="Times New Roman"/>
          <w:sz w:val="24"/>
          <w:szCs w:val="24"/>
        </w:rPr>
        <w:t>вил</w:t>
      </w:r>
      <w:proofErr w:type="spellEnd"/>
      <w:r w:rsidRPr="000E5CE2">
        <w:rPr>
          <w:rFonts w:ascii="Times New Roman" w:eastAsia="MS ??" w:hAnsi="Times New Roman"/>
          <w:sz w:val="24"/>
          <w:szCs w:val="24"/>
        </w:rPr>
        <w:t xml:space="preserve"> 3D проект за обособена позиция няма да бъде разгледана и участникът ще бъде отстранен от по-нататъшно разглеждане. </w:t>
      </w:r>
    </w:p>
    <w:p w:rsidR="009365D9" w:rsidRPr="000E5CE2" w:rsidRDefault="009365D9" w:rsidP="009365D9">
      <w:pPr>
        <w:spacing w:after="120" w:line="240" w:lineRule="auto"/>
        <w:jc w:val="both"/>
        <w:rPr>
          <w:rFonts w:ascii="Times New Roman" w:eastAsia="MS ??" w:hAnsi="Times New Roman"/>
          <w:sz w:val="24"/>
          <w:szCs w:val="24"/>
        </w:rPr>
      </w:pPr>
    </w:p>
    <w:p w:rsidR="009365D9" w:rsidRPr="000E5CE2" w:rsidRDefault="009365D9" w:rsidP="009365D9">
      <w:pPr>
        <w:rPr>
          <w:rFonts w:ascii="Times New Roman" w:hAnsi="Times New Roman"/>
          <w:sz w:val="24"/>
          <w:szCs w:val="24"/>
        </w:rPr>
      </w:pPr>
    </w:p>
    <w:p w:rsidR="009365D9" w:rsidRPr="000E5CE2" w:rsidRDefault="009365D9">
      <w:pPr>
        <w:rPr>
          <w:rFonts w:ascii="Times New Roman" w:hAnsi="Times New Roman"/>
          <w:sz w:val="24"/>
          <w:szCs w:val="24"/>
        </w:rPr>
      </w:pPr>
    </w:p>
    <w:sectPr w:rsidR="009365D9" w:rsidRPr="000E5C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54D" w:rsidRDefault="0044454D" w:rsidP="00206EEF">
      <w:pPr>
        <w:spacing w:after="0" w:line="240" w:lineRule="auto"/>
      </w:pPr>
      <w:r>
        <w:separator/>
      </w:r>
    </w:p>
  </w:endnote>
  <w:endnote w:type="continuationSeparator" w:id="0">
    <w:p w:rsidR="0044454D" w:rsidRDefault="0044454D" w:rsidP="0020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756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709" w:rsidRDefault="0064570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E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6EEF" w:rsidRPr="00206EEF" w:rsidRDefault="00206EEF" w:rsidP="00206EEF">
    <w:pPr>
      <w:pStyle w:val="a5"/>
      <w:ind w:right="72"/>
      <w:jc w:val="both"/>
      <w:rPr>
        <w:rFonts w:ascii="Times New Roman" w:hAnsi="Times New Roman"/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54D" w:rsidRDefault="0044454D" w:rsidP="00206EEF">
      <w:pPr>
        <w:spacing w:after="0" w:line="240" w:lineRule="auto"/>
      </w:pPr>
      <w:r>
        <w:separator/>
      </w:r>
    </w:p>
  </w:footnote>
  <w:footnote w:type="continuationSeparator" w:id="0">
    <w:p w:rsidR="0044454D" w:rsidRDefault="0044454D" w:rsidP="0020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61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152"/>
      <w:gridCol w:w="2363"/>
      <w:gridCol w:w="3846"/>
    </w:tblGrid>
    <w:tr w:rsidR="00206EEF" w:rsidRPr="00471904" w:rsidTr="00193983">
      <w:trPr>
        <w:trHeight w:val="787"/>
        <w:jc w:val="center"/>
      </w:trPr>
      <w:tc>
        <w:tcPr>
          <w:tcW w:w="4079" w:type="dxa"/>
        </w:tcPr>
        <w:p w:rsidR="00206EEF" w:rsidRPr="00570EF1" w:rsidRDefault="00206EEF" w:rsidP="00206EEF">
          <w:pPr>
            <w:autoSpaceDE w:val="0"/>
            <w:autoSpaceDN w:val="0"/>
            <w:adjustRightInd w:val="0"/>
            <w:jc w:val="center"/>
            <w:rPr>
              <w:rFonts w:eastAsia="ArialMT"/>
              <w:bCs/>
              <w:sz w:val="16"/>
              <w:szCs w:val="16"/>
            </w:rPr>
          </w:pPr>
          <w:r>
            <w:rPr>
              <w:noProof/>
              <w:lang w:eastAsia="bg-BG"/>
            </w:rPr>
            <w:drawing>
              <wp:inline distT="0" distB="0" distL="0" distR="0" wp14:anchorId="05EC0650" wp14:editId="4ABAF1B8">
                <wp:extent cx="2499360" cy="914400"/>
                <wp:effectExtent l="0" t="0" r="0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93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1" w:type="dxa"/>
        </w:tcPr>
        <w:p w:rsidR="00206EEF" w:rsidRPr="00471904" w:rsidRDefault="00206EEF" w:rsidP="00206EEF">
          <w:pPr>
            <w:tabs>
              <w:tab w:val="center" w:pos="4536"/>
              <w:tab w:val="right" w:pos="9072"/>
            </w:tabs>
            <w:ind w:left="-178" w:right="-404"/>
            <w:jc w:val="center"/>
            <w:rPr>
              <w:sz w:val="16"/>
              <w:szCs w:val="16"/>
              <w:lang w:val="sr-Cyrl-CS"/>
            </w:rPr>
          </w:pPr>
        </w:p>
      </w:tc>
      <w:tc>
        <w:tcPr>
          <w:tcW w:w="3351" w:type="dxa"/>
        </w:tcPr>
        <w:p w:rsidR="00206EEF" w:rsidRPr="00471904" w:rsidRDefault="00206EEF" w:rsidP="00206EEF">
          <w:pPr>
            <w:jc w:val="center"/>
            <w:rPr>
              <w:sz w:val="16"/>
              <w:szCs w:val="16"/>
            </w:rPr>
          </w:pPr>
        </w:p>
        <w:p w:rsidR="00206EEF" w:rsidRPr="00471904" w:rsidRDefault="00206EEF" w:rsidP="00206EEF">
          <w:pPr>
            <w:jc w:val="center"/>
            <w:rPr>
              <w:bCs/>
              <w:sz w:val="16"/>
              <w:szCs w:val="16"/>
            </w:rPr>
          </w:pPr>
          <w:r w:rsidRPr="002D1477">
            <w:rPr>
              <w:bCs/>
              <w:noProof/>
              <w:sz w:val="16"/>
              <w:szCs w:val="16"/>
              <w:lang w:eastAsia="bg-BG"/>
            </w:rPr>
            <w:drawing>
              <wp:inline distT="0" distB="0" distL="0" distR="0" wp14:anchorId="00D804B4" wp14:editId="7A390D3B">
                <wp:extent cx="2301240" cy="914400"/>
                <wp:effectExtent l="0" t="0" r="3810" b="0"/>
                <wp:docPr id="1" name="Картина 1" descr="logo-bg-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bg-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12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6EEF" w:rsidRDefault="00206E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337C7"/>
    <w:multiLevelType w:val="hybridMultilevel"/>
    <w:tmpl w:val="6CB6F2B0"/>
    <w:lvl w:ilvl="0" w:tplc="45BCBA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0FF"/>
    <w:rsid w:val="0002113B"/>
    <w:rsid w:val="00027667"/>
    <w:rsid w:val="000A2074"/>
    <w:rsid w:val="000C7B7C"/>
    <w:rsid w:val="000E5CE2"/>
    <w:rsid w:val="00105085"/>
    <w:rsid w:val="00156F43"/>
    <w:rsid w:val="001A1588"/>
    <w:rsid w:val="001A2311"/>
    <w:rsid w:val="001C27BF"/>
    <w:rsid w:val="001D36A9"/>
    <w:rsid w:val="001D5F67"/>
    <w:rsid w:val="00206EEF"/>
    <w:rsid w:val="00223577"/>
    <w:rsid w:val="002B28D7"/>
    <w:rsid w:val="002D3106"/>
    <w:rsid w:val="002E35D2"/>
    <w:rsid w:val="00314380"/>
    <w:rsid w:val="00377488"/>
    <w:rsid w:val="0038082E"/>
    <w:rsid w:val="0039724A"/>
    <w:rsid w:val="003C252D"/>
    <w:rsid w:val="003D2C9E"/>
    <w:rsid w:val="004220BD"/>
    <w:rsid w:val="00427B15"/>
    <w:rsid w:val="00430470"/>
    <w:rsid w:val="0044454D"/>
    <w:rsid w:val="00474F5D"/>
    <w:rsid w:val="004A4E00"/>
    <w:rsid w:val="004D40FF"/>
    <w:rsid w:val="00510B3C"/>
    <w:rsid w:val="00517F39"/>
    <w:rsid w:val="00521676"/>
    <w:rsid w:val="00531B34"/>
    <w:rsid w:val="00544451"/>
    <w:rsid w:val="005968C0"/>
    <w:rsid w:val="00645709"/>
    <w:rsid w:val="00697169"/>
    <w:rsid w:val="006A3846"/>
    <w:rsid w:val="0074082C"/>
    <w:rsid w:val="00762F7C"/>
    <w:rsid w:val="00836DB4"/>
    <w:rsid w:val="00861099"/>
    <w:rsid w:val="00885835"/>
    <w:rsid w:val="008E2ECF"/>
    <w:rsid w:val="008F2981"/>
    <w:rsid w:val="009045D4"/>
    <w:rsid w:val="009365D9"/>
    <w:rsid w:val="0098451A"/>
    <w:rsid w:val="00A13CC7"/>
    <w:rsid w:val="00A14922"/>
    <w:rsid w:val="00A41BEC"/>
    <w:rsid w:val="00A72579"/>
    <w:rsid w:val="00A835D7"/>
    <w:rsid w:val="00AA1948"/>
    <w:rsid w:val="00AC4994"/>
    <w:rsid w:val="00AF4318"/>
    <w:rsid w:val="00B03769"/>
    <w:rsid w:val="00B31265"/>
    <w:rsid w:val="00B37ECE"/>
    <w:rsid w:val="00B5123E"/>
    <w:rsid w:val="00BC30B1"/>
    <w:rsid w:val="00BD1E7B"/>
    <w:rsid w:val="00C07662"/>
    <w:rsid w:val="00C358E2"/>
    <w:rsid w:val="00C4633D"/>
    <w:rsid w:val="00C64748"/>
    <w:rsid w:val="00C978EF"/>
    <w:rsid w:val="00CC02A0"/>
    <w:rsid w:val="00CF5C5B"/>
    <w:rsid w:val="00D528F6"/>
    <w:rsid w:val="00D551C6"/>
    <w:rsid w:val="00D87CCA"/>
    <w:rsid w:val="00DA7791"/>
    <w:rsid w:val="00DD213F"/>
    <w:rsid w:val="00DE3CF6"/>
    <w:rsid w:val="00DF63B2"/>
    <w:rsid w:val="00E0093C"/>
    <w:rsid w:val="00E71C2A"/>
    <w:rsid w:val="00E76DED"/>
    <w:rsid w:val="00EA3B05"/>
    <w:rsid w:val="00F36AE8"/>
    <w:rsid w:val="00F66065"/>
    <w:rsid w:val="00F97C0B"/>
    <w:rsid w:val="00FD3EE0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AF53"/>
  <w15:docId w15:val="{FEED0B04-CFC1-4022-BD8F-53E82FA9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0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06EEF"/>
    <w:rPr>
      <w:rFonts w:ascii="Calibri" w:eastAsia="Calibri" w:hAnsi="Calibri" w:cs="Times New Roman"/>
    </w:rPr>
  </w:style>
  <w:style w:type="paragraph" w:styleId="a5">
    <w:name w:val="footer"/>
    <w:aliases w:val="Footer1"/>
    <w:basedOn w:val="a"/>
    <w:link w:val="a6"/>
    <w:uiPriority w:val="99"/>
    <w:unhideWhenUsed/>
    <w:rsid w:val="00206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aliases w:val="Footer1 Знак"/>
    <w:basedOn w:val="a0"/>
    <w:link w:val="a5"/>
    <w:uiPriority w:val="99"/>
    <w:rsid w:val="00206EE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3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F36A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6823-2DAE-4426-9C81-3547FC2F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</dc:creator>
  <cp:lastModifiedBy>Alexander Ivanov</cp:lastModifiedBy>
  <cp:revision>13</cp:revision>
  <dcterms:created xsi:type="dcterms:W3CDTF">2019-06-26T07:47:00Z</dcterms:created>
  <dcterms:modified xsi:type="dcterms:W3CDTF">2019-07-12T07:53:00Z</dcterms:modified>
</cp:coreProperties>
</file>